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8C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</w:p>
    <w:p w:rsidR="008D208C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</w:p>
    <w:p w:rsidR="008D208C" w:rsidRPr="00DE479A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  <w:r w:rsidRPr="00DE479A">
        <w:rPr>
          <w:rFonts w:ascii="Georgia" w:hAnsi="Georgia" w:cs="Courier New"/>
          <w:b/>
          <w:sz w:val="24"/>
          <w:szCs w:val="24"/>
          <w:u w:val="single"/>
        </w:rPr>
        <w:t>ДОГОВОР</w:t>
      </w:r>
    </w:p>
    <w:p w:rsidR="008D208C" w:rsidRPr="00DE479A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</w:rPr>
      </w:pPr>
      <w:r w:rsidRPr="00DE479A">
        <w:rPr>
          <w:rFonts w:ascii="Georgia" w:hAnsi="Georgia" w:cs="Courier New"/>
          <w:b/>
          <w:sz w:val="24"/>
          <w:szCs w:val="24"/>
        </w:rPr>
        <w:t>на перевозку груза №1/1</w:t>
      </w:r>
      <w:r>
        <w:rPr>
          <w:rFonts w:ascii="Georgia" w:hAnsi="Georgia" w:cs="Courier New"/>
          <w:b/>
          <w:sz w:val="24"/>
          <w:szCs w:val="24"/>
        </w:rPr>
        <w:t>6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    г. </w:t>
      </w:r>
      <w:r>
        <w:rPr>
          <w:rFonts w:ascii="Georgia" w:hAnsi="Georgia" w:cs="Courier New"/>
          <w:sz w:val="24"/>
          <w:szCs w:val="24"/>
        </w:rPr>
        <w:t xml:space="preserve">Великий Новгород               </w:t>
      </w:r>
      <w:r w:rsidRPr="00DE479A">
        <w:rPr>
          <w:rFonts w:ascii="Georgia" w:hAnsi="Georgia" w:cs="Courier New"/>
          <w:sz w:val="24"/>
          <w:szCs w:val="24"/>
        </w:rPr>
        <w:t xml:space="preserve">                     </w:t>
      </w:r>
      <w:r>
        <w:rPr>
          <w:rFonts w:ascii="Georgia" w:hAnsi="Georgia" w:cs="Courier New"/>
          <w:sz w:val="24"/>
          <w:szCs w:val="24"/>
        </w:rPr>
        <w:t xml:space="preserve">                         </w:t>
      </w:r>
      <w:r w:rsidRPr="00DE479A">
        <w:rPr>
          <w:rFonts w:ascii="Georgia" w:hAnsi="Georgia" w:cs="Courier New"/>
          <w:sz w:val="24"/>
          <w:szCs w:val="24"/>
        </w:rPr>
        <w:t xml:space="preserve">      "</w:t>
      </w:r>
      <w:r>
        <w:rPr>
          <w:rFonts w:ascii="Georgia" w:hAnsi="Georgia" w:cs="Courier New"/>
          <w:sz w:val="24"/>
          <w:szCs w:val="24"/>
        </w:rPr>
        <w:t xml:space="preserve">    </w:t>
      </w:r>
      <w:proofErr w:type="gramStart"/>
      <w:r w:rsidRPr="00DE479A">
        <w:rPr>
          <w:rFonts w:ascii="Georgia" w:hAnsi="Georgia" w:cs="Courier New"/>
          <w:sz w:val="24"/>
          <w:szCs w:val="24"/>
        </w:rPr>
        <w:t xml:space="preserve">"  </w:t>
      </w:r>
      <w:r>
        <w:rPr>
          <w:rFonts w:ascii="Georgia" w:hAnsi="Georgia" w:cs="Courier New"/>
          <w:sz w:val="24"/>
          <w:szCs w:val="24"/>
        </w:rPr>
        <w:softHyphen/>
      </w:r>
      <w:proofErr w:type="gramEnd"/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</w:r>
      <w:r>
        <w:rPr>
          <w:rFonts w:ascii="Georgia" w:hAnsi="Georgia" w:cs="Courier New"/>
          <w:sz w:val="24"/>
          <w:szCs w:val="24"/>
        </w:rPr>
        <w:softHyphen/>
        <w:t>____________</w:t>
      </w:r>
      <w:r w:rsidRPr="00DE479A">
        <w:rPr>
          <w:rFonts w:ascii="Georgia" w:hAnsi="Georgia" w:cs="Courier New"/>
          <w:sz w:val="24"/>
          <w:szCs w:val="24"/>
        </w:rPr>
        <w:t xml:space="preserve">         201</w:t>
      </w:r>
      <w:r>
        <w:rPr>
          <w:rFonts w:ascii="Georgia" w:hAnsi="Georgia" w:cs="Courier New"/>
          <w:sz w:val="24"/>
          <w:szCs w:val="24"/>
        </w:rPr>
        <w:t>6</w:t>
      </w:r>
      <w:r w:rsidRPr="00DE479A">
        <w:rPr>
          <w:rFonts w:ascii="Georgia" w:hAnsi="Georgia" w:cs="Courier New"/>
          <w:sz w:val="24"/>
          <w:szCs w:val="24"/>
        </w:rPr>
        <w:t xml:space="preserve"> г.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         ООО «</w:t>
      </w:r>
      <w:r>
        <w:rPr>
          <w:rFonts w:ascii="Georgia" w:hAnsi="Georgia" w:cs="Courier New"/>
          <w:sz w:val="24"/>
          <w:szCs w:val="24"/>
        </w:rPr>
        <w:t>Ресурс Логистик</w:t>
      </w:r>
      <w:r w:rsidRPr="00DE479A">
        <w:rPr>
          <w:rFonts w:ascii="Georgia" w:hAnsi="Georgia" w:cs="Courier New"/>
          <w:sz w:val="24"/>
          <w:szCs w:val="24"/>
        </w:rPr>
        <w:t xml:space="preserve">», именуемое в дальнейшем "Перевозчик", в лице генерального директора </w:t>
      </w:r>
      <w:r>
        <w:rPr>
          <w:rFonts w:ascii="Georgia" w:hAnsi="Georgia" w:cs="Courier New"/>
          <w:sz w:val="24"/>
          <w:szCs w:val="24"/>
        </w:rPr>
        <w:t>Янковского Ивана Викторовича</w:t>
      </w:r>
      <w:r w:rsidRPr="00DE479A">
        <w:rPr>
          <w:rFonts w:ascii="Georgia" w:hAnsi="Georgia" w:cs="Courier New"/>
          <w:sz w:val="24"/>
          <w:szCs w:val="24"/>
        </w:rPr>
        <w:t xml:space="preserve">, действующего на основании Устава с одной стороны, и </w:t>
      </w:r>
      <w:r>
        <w:rPr>
          <w:rFonts w:ascii="Georgia" w:hAnsi="Georgia" w:cs="Courier New"/>
          <w:sz w:val="24"/>
          <w:szCs w:val="24"/>
        </w:rPr>
        <w:t>_______________</w:t>
      </w:r>
      <w:r w:rsidRPr="00DE479A">
        <w:rPr>
          <w:rFonts w:ascii="Georgia" w:hAnsi="Georgia" w:cs="Courier New"/>
          <w:sz w:val="24"/>
          <w:szCs w:val="24"/>
        </w:rPr>
        <w:t xml:space="preserve"> именуемое в дальнейшем "Получатель", в лице генерального директора </w:t>
      </w:r>
      <w:r w:rsidRPr="008D208C">
        <w:rPr>
          <w:rFonts w:ascii="Georgia" w:hAnsi="Georgia" w:cs="Courier New"/>
          <w:sz w:val="24"/>
          <w:szCs w:val="24"/>
          <w:highlight w:val="yellow"/>
        </w:rPr>
        <w:t>Осипова Алексей Юрьевич</w:t>
      </w:r>
      <w:r w:rsidRPr="00DE479A">
        <w:rPr>
          <w:rFonts w:ascii="Georgia" w:hAnsi="Georgia" w:cs="Courier New"/>
          <w:sz w:val="24"/>
          <w:szCs w:val="24"/>
        </w:rPr>
        <w:t>,</w:t>
      </w:r>
      <w:r w:rsidRPr="00DE479A">
        <w:rPr>
          <w:rFonts w:ascii="Georgia" w:hAnsi="Georgia" w:cs="Courier New"/>
        </w:rPr>
        <w:t xml:space="preserve"> </w:t>
      </w:r>
      <w:r w:rsidRPr="00DE479A">
        <w:rPr>
          <w:rFonts w:ascii="Georgia" w:hAnsi="Georgia" w:cs="Courier New"/>
          <w:sz w:val="24"/>
          <w:szCs w:val="24"/>
        </w:rPr>
        <w:t>действующего на основании действующий на основании Устава с другой стороны, заключили настоящий договор о нижеследующем.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b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  <w:r w:rsidRPr="00DE479A">
        <w:rPr>
          <w:rFonts w:ascii="Georgia" w:hAnsi="Georgia" w:cs="Courier New"/>
          <w:b/>
          <w:sz w:val="24"/>
          <w:szCs w:val="24"/>
          <w:u w:val="single"/>
        </w:rPr>
        <w:t>1. Предмет договора. Провозная плата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1.1. По   </w:t>
      </w:r>
      <w:proofErr w:type="gramStart"/>
      <w:r w:rsidRPr="00DE479A">
        <w:rPr>
          <w:rFonts w:ascii="Georgia" w:hAnsi="Georgia" w:cs="Courier New"/>
          <w:sz w:val="24"/>
          <w:szCs w:val="24"/>
        </w:rPr>
        <w:t>настоящему  договору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Перевозчик  обязуется  доставлять вверенный ему груз, в следующие пункты назначения: регионы России</w:t>
      </w:r>
      <w:r>
        <w:rPr>
          <w:rFonts w:ascii="Georgia" w:hAnsi="Georgia" w:cs="Courier New"/>
          <w:sz w:val="24"/>
          <w:szCs w:val="24"/>
        </w:rPr>
        <w:t xml:space="preserve"> и иные государства</w:t>
      </w:r>
      <w:r w:rsidRPr="00DE479A">
        <w:rPr>
          <w:rFonts w:ascii="Georgia" w:hAnsi="Georgia" w:cs="Courier New"/>
          <w:sz w:val="24"/>
          <w:szCs w:val="24"/>
        </w:rPr>
        <w:t>, выдать груз Получателю. Получатель обязуется уплатить за перевозку груза плату в установленном размере.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1.2. </w:t>
      </w:r>
      <w:proofErr w:type="gramStart"/>
      <w:r w:rsidRPr="00DE479A">
        <w:rPr>
          <w:rFonts w:ascii="Georgia" w:hAnsi="Georgia" w:cs="Courier New"/>
          <w:sz w:val="24"/>
          <w:szCs w:val="24"/>
        </w:rPr>
        <w:t>Размер  платы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за перевозку грузов,  а также размер сборов за выполнение  Перевозчиком  связанных   с   перевозкой операций и услуг определяются на основании выставленного счета.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1.3. Причитающиеся   Перевозчику   суммы    за </w:t>
      </w:r>
      <w:proofErr w:type="gramStart"/>
      <w:r w:rsidRPr="00DE479A">
        <w:rPr>
          <w:rFonts w:ascii="Georgia" w:hAnsi="Georgia" w:cs="Courier New"/>
          <w:sz w:val="24"/>
          <w:szCs w:val="24"/>
        </w:rPr>
        <w:t>перевозку  грузов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и  связанные  с  ней  </w:t>
      </w:r>
      <w:proofErr w:type="spellStart"/>
      <w:r w:rsidRPr="00DE479A">
        <w:rPr>
          <w:rFonts w:ascii="Georgia" w:hAnsi="Georgia" w:cs="Courier New"/>
          <w:sz w:val="24"/>
          <w:szCs w:val="24"/>
        </w:rPr>
        <w:t>транспортно</w:t>
      </w:r>
      <w:proofErr w:type="spellEnd"/>
      <w:r w:rsidRPr="00DE479A">
        <w:rPr>
          <w:rFonts w:ascii="Georgia" w:hAnsi="Georgia" w:cs="Courier New"/>
          <w:sz w:val="24"/>
          <w:szCs w:val="24"/>
        </w:rPr>
        <w:t xml:space="preserve">  - экспедиционные операции  и  другие  услуги  оплачиваются  Получателем при  приеме  заявки  на  перевозку платежными поручениями. Сторонами могут предусматриваться в установленном порядке расчеты плановыми платежами.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1.4 </w:t>
      </w:r>
      <w:r w:rsidRPr="00DE479A">
        <w:rPr>
          <w:rFonts w:ascii="Georgia" w:hAnsi="Georgia" w:cs="Courier New"/>
          <w:spacing w:val="1"/>
          <w:sz w:val="24"/>
          <w:szCs w:val="24"/>
        </w:rPr>
        <w:t xml:space="preserve">Оплата </w:t>
      </w:r>
      <w:r w:rsidRPr="00DE479A">
        <w:rPr>
          <w:rFonts w:ascii="Georgia" w:hAnsi="Georgia" w:cs="Courier New"/>
          <w:spacing w:val="2"/>
          <w:sz w:val="24"/>
          <w:szCs w:val="24"/>
        </w:rPr>
        <w:t>считается</w:t>
      </w:r>
      <w:r w:rsidRPr="00DE479A">
        <w:rPr>
          <w:rFonts w:ascii="Georgia" w:hAnsi="Georgia" w:cs="Courier New"/>
          <w:sz w:val="24"/>
          <w:szCs w:val="24"/>
        </w:rPr>
        <w:t xml:space="preserve"> </w:t>
      </w:r>
      <w:r w:rsidRPr="00DE479A">
        <w:rPr>
          <w:rFonts w:ascii="Georgia" w:hAnsi="Georgia" w:cs="Courier New"/>
          <w:spacing w:val="2"/>
          <w:sz w:val="24"/>
          <w:szCs w:val="24"/>
        </w:rPr>
        <w:t>осуществленной в момент поступления денежных средств на расчетный счет Поставщика.</w:t>
      </w:r>
    </w:p>
    <w:p w:rsidR="008D208C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  <w:bookmarkStart w:id="0" w:name="_GoBack"/>
      <w:bookmarkEnd w:id="0"/>
      <w:r w:rsidRPr="00DE479A">
        <w:rPr>
          <w:rFonts w:ascii="Georgia" w:hAnsi="Georgia" w:cs="Courier New"/>
          <w:b/>
          <w:sz w:val="24"/>
          <w:szCs w:val="24"/>
          <w:u w:val="single"/>
        </w:rPr>
        <w:lastRenderedPageBreak/>
        <w:t>2. Обязанности сторон. Подача транспортных средств. Погрузка и выгрузка груза.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2.1. </w:t>
      </w:r>
      <w:proofErr w:type="gramStart"/>
      <w:r w:rsidRPr="00DE479A">
        <w:rPr>
          <w:rFonts w:ascii="Georgia" w:hAnsi="Georgia" w:cs="Courier New"/>
          <w:sz w:val="24"/>
          <w:szCs w:val="24"/>
        </w:rPr>
        <w:t>Перевозки  грузов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выполняются Перевозчиком на основании заявок, представляемых Получателем. Получатель представляет </w:t>
      </w:r>
      <w:proofErr w:type="gramStart"/>
      <w:r w:rsidRPr="00DE479A">
        <w:rPr>
          <w:rFonts w:ascii="Georgia" w:hAnsi="Georgia" w:cs="Courier New"/>
          <w:sz w:val="24"/>
          <w:szCs w:val="24"/>
        </w:rPr>
        <w:t>заявку  на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перевозку  грузов в письменной форме или по телефону.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>2.2. Перевозчик обязан: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а) </w:t>
      </w:r>
      <w:proofErr w:type="gramStart"/>
      <w:r w:rsidRPr="00DE479A">
        <w:rPr>
          <w:rFonts w:ascii="Georgia" w:hAnsi="Georgia" w:cs="Courier New"/>
          <w:sz w:val="24"/>
          <w:szCs w:val="24"/>
        </w:rPr>
        <w:t>определять  типы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и  количество  автомобилей,  необходимых для осуществления перевозок грузов,  в зависимости от объема  и  характера перевозок  и  обеспечивать  подачу  подвижного состава по всем пунктам погрузки в часы, указанные в согласованном сторонами графике;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б) </w:t>
      </w:r>
      <w:proofErr w:type="gramStart"/>
      <w:r w:rsidRPr="00DE479A">
        <w:rPr>
          <w:rFonts w:ascii="Georgia" w:hAnsi="Georgia" w:cs="Courier New"/>
          <w:sz w:val="24"/>
          <w:szCs w:val="24"/>
        </w:rPr>
        <w:t>подавать  под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погрузку исправный подвижной состав в состоянии, пригодном для перевозки данного вида  груза  и  отвечающем  санитарным требованиям;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в) принимать на себя ответственность за сохранность </w:t>
      </w:r>
      <w:proofErr w:type="gramStart"/>
      <w:r w:rsidRPr="00DE479A">
        <w:rPr>
          <w:rFonts w:ascii="Georgia" w:hAnsi="Georgia" w:cs="Courier New"/>
          <w:sz w:val="24"/>
          <w:szCs w:val="24"/>
        </w:rPr>
        <w:t>в  пути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всех перевозимых   по   настоящему   Договору   грузов;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г) </w:t>
      </w:r>
      <w:proofErr w:type="gramStart"/>
      <w:r w:rsidRPr="00DE479A">
        <w:rPr>
          <w:rFonts w:ascii="Georgia" w:hAnsi="Georgia" w:cs="Courier New"/>
          <w:sz w:val="24"/>
          <w:szCs w:val="24"/>
        </w:rPr>
        <w:t>доставить  вверенный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ему  Получателем  груз в пункт назначения и выдать его уполномоченному на получение груза лицу(грузополучателю).</w:t>
      </w:r>
      <w:r w:rsidRPr="00DE479A">
        <w:rPr>
          <w:rFonts w:ascii="Georgia" w:hAnsi="Georgia" w:cs="Courier New"/>
          <w:sz w:val="24"/>
          <w:szCs w:val="24"/>
        </w:rPr>
        <w:tab/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>2.3 Услуга считается оказанной при подписании акта об оказании услуг.</w:t>
      </w:r>
      <w:r w:rsidRPr="00DE479A">
        <w:rPr>
          <w:rFonts w:ascii="Georgia" w:hAnsi="Georgia" w:cs="Courier New"/>
          <w:sz w:val="24"/>
          <w:szCs w:val="24"/>
        </w:rPr>
        <w:tab/>
      </w:r>
      <w:r w:rsidRPr="00DE479A">
        <w:rPr>
          <w:rFonts w:ascii="Georgia" w:hAnsi="Georgia" w:cs="Courier New"/>
          <w:sz w:val="24"/>
          <w:szCs w:val="24"/>
        </w:rPr>
        <w:tab/>
      </w:r>
      <w:r w:rsidRPr="00DE479A">
        <w:rPr>
          <w:rFonts w:ascii="Georgia" w:hAnsi="Georgia" w:cs="Courier New"/>
          <w:sz w:val="24"/>
          <w:szCs w:val="24"/>
        </w:rPr>
        <w:tab/>
      </w:r>
      <w:r w:rsidRPr="00DE479A">
        <w:rPr>
          <w:rFonts w:ascii="Georgia" w:hAnsi="Georgia" w:cs="Courier New"/>
          <w:sz w:val="24"/>
          <w:szCs w:val="24"/>
        </w:rPr>
        <w:tab/>
      </w:r>
      <w:r w:rsidRPr="00DE479A">
        <w:rPr>
          <w:rFonts w:ascii="Georgia" w:hAnsi="Georgia" w:cs="Courier New"/>
          <w:sz w:val="24"/>
          <w:szCs w:val="24"/>
        </w:rPr>
        <w:tab/>
      </w:r>
      <w:r w:rsidRPr="00DE479A">
        <w:rPr>
          <w:rFonts w:ascii="Georgia" w:hAnsi="Georgia" w:cs="Courier New"/>
          <w:sz w:val="24"/>
          <w:szCs w:val="24"/>
        </w:rPr>
        <w:tab/>
      </w:r>
      <w:r w:rsidRPr="00DE479A">
        <w:rPr>
          <w:rFonts w:ascii="Georgia" w:hAnsi="Georgia" w:cs="Courier New"/>
          <w:sz w:val="24"/>
          <w:szCs w:val="24"/>
        </w:rPr>
        <w:tab/>
      </w:r>
    </w:p>
    <w:p w:rsidR="008D208C" w:rsidRPr="00DE479A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  <w:r w:rsidRPr="00DE479A">
        <w:rPr>
          <w:rFonts w:ascii="Georgia" w:hAnsi="Georgia" w:cs="Courier New"/>
          <w:b/>
          <w:sz w:val="24"/>
          <w:szCs w:val="24"/>
          <w:u w:val="single"/>
        </w:rPr>
        <w:t>3. Ответственность сторон за нарушения</w:t>
      </w:r>
    </w:p>
    <w:p w:rsidR="008D208C" w:rsidRPr="00DE479A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  <w:r w:rsidRPr="00DE479A">
        <w:rPr>
          <w:rFonts w:ascii="Georgia" w:hAnsi="Georgia" w:cs="Courier New"/>
          <w:b/>
          <w:sz w:val="24"/>
          <w:szCs w:val="24"/>
          <w:u w:val="single"/>
        </w:rPr>
        <w:t>обязательств по перевозке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3.1. </w:t>
      </w:r>
      <w:proofErr w:type="gramStart"/>
      <w:r w:rsidRPr="00DE479A">
        <w:rPr>
          <w:rFonts w:ascii="Georgia" w:hAnsi="Georgia" w:cs="Courier New"/>
          <w:sz w:val="24"/>
          <w:szCs w:val="24"/>
        </w:rPr>
        <w:t>В  случае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неисполнения   либо   ненадлежащего   исполнения  обязательств по     перевозке    Стороны    несут    ответственность,  установленную ГК  РФ и иными  правовыми  актами. 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3.2. Соглашения    Сторон    об   ограничении   или   </w:t>
      </w:r>
      <w:proofErr w:type="gramStart"/>
      <w:r w:rsidRPr="00DE479A">
        <w:rPr>
          <w:rFonts w:ascii="Georgia" w:hAnsi="Georgia" w:cs="Courier New"/>
          <w:sz w:val="24"/>
          <w:szCs w:val="24"/>
        </w:rPr>
        <w:t>устранении  установленной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законом     ответственности     Перевозчика    являются  недействительными, за исключением случаев,  когда  возможность  таких соглашений  при перевозках груза предусмотрена транспортными уставами и кодексами.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3.3. Перевозчик освобождается от ответственности </w:t>
      </w:r>
      <w:proofErr w:type="gramStart"/>
      <w:r w:rsidRPr="00DE479A">
        <w:rPr>
          <w:rFonts w:ascii="Georgia" w:hAnsi="Georgia" w:cs="Courier New"/>
          <w:sz w:val="24"/>
          <w:szCs w:val="24"/>
        </w:rPr>
        <w:t>в  случае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неподачи транспортных средств  либо  неиспользования  поданных транспортных средств, если это произошло вследствие: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lastRenderedPageBreak/>
        <w:t xml:space="preserve"> -непреодолимой </w:t>
      </w:r>
      <w:proofErr w:type="gramStart"/>
      <w:r w:rsidRPr="00DE479A">
        <w:rPr>
          <w:rFonts w:ascii="Georgia" w:hAnsi="Georgia" w:cs="Courier New"/>
          <w:sz w:val="24"/>
          <w:szCs w:val="24"/>
        </w:rPr>
        <w:t>силы,  а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также вследствие иных явлений  стихийного характера (пожаров, заносов, наводнений) и военных действий;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-в иных случаях, предусмотренных 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    _______________________________________________________________.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             (наименование транспортного устава или кодекса)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  <w:r w:rsidRPr="00DE479A">
        <w:rPr>
          <w:rFonts w:ascii="Georgia" w:hAnsi="Georgia" w:cs="Courier New"/>
          <w:b/>
          <w:sz w:val="24"/>
          <w:szCs w:val="24"/>
          <w:u w:val="single"/>
        </w:rPr>
        <w:t>4. Ответственность Перевозчика за утрату, недостачу</w:t>
      </w:r>
    </w:p>
    <w:p w:rsidR="008D208C" w:rsidRPr="00DE479A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  <w:r w:rsidRPr="00DE479A">
        <w:rPr>
          <w:rFonts w:ascii="Georgia" w:hAnsi="Georgia" w:cs="Courier New"/>
          <w:b/>
          <w:sz w:val="24"/>
          <w:szCs w:val="24"/>
          <w:u w:val="single"/>
        </w:rPr>
        <w:t>и повреждение груза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4.1. </w:t>
      </w:r>
      <w:proofErr w:type="gramStart"/>
      <w:r w:rsidRPr="00DE479A">
        <w:rPr>
          <w:rFonts w:ascii="Georgia" w:hAnsi="Georgia" w:cs="Courier New"/>
          <w:sz w:val="24"/>
          <w:szCs w:val="24"/>
        </w:rPr>
        <w:t>Перевозчик  несет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ответственность  за  сохранность  груза,  происшедшую после  принятия  его  к перевозке и до выдачи Получателю,  если не  докажет,  что  утрата,  недостача  или   повреждение   груза произошли вследствие   обстоятельств,   которые   Перевозчик  не  мог предотвратить и устранение которых от него не зависело.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4.2. </w:t>
      </w:r>
      <w:proofErr w:type="gramStart"/>
      <w:r w:rsidRPr="00DE479A">
        <w:rPr>
          <w:rFonts w:ascii="Georgia" w:hAnsi="Georgia" w:cs="Courier New"/>
          <w:sz w:val="24"/>
          <w:szCs w:val="24"/>
        </w:rPr>
        <w:t>Ущерб,  причиненный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при   перевозке   груза,   возмещается Перевозчиком в следующем размере: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-в </w:t>
      </w:r>
      <w:proofErr w:type="gramStart"/>
      <w:r w:rsidRPr="00DE479A">
        <w:rPr>
          <w:rFonts w:ascii="Georgia" w:hAnsi="Georgia" w:cs="Courier New"/>
          <w:sz w:val="24"/>
          <w:szCs w:val="24"/>
        </w:rPr>
        <w:t>случае  утраты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или  недостачи  груза  -  в  размере стоимости утраченного или недостающего груза;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-в </w:t>
      </w:r>
      <w:proofErr w:type="gramStart"/>
      <w:r w:rsidRPr="00DE479A">
        <w:rPr>
          <w:rFonts w:ascii="Georgia" w:hAnsi="Georgia" w:cs="Courier New"/>
          <w:sz w:val="24"/>
          <w:szCs w:val="24"/>
        </w:rPr>
        <w:t>случае  повреждения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груза  -  в  размере  суммы,  на  которую понизилась его   стоимость,   а   при   невозможности  восстановлении поврежденного груза - в размере его стоимости;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-в случае утраты </w:t>
      </w:r>
      <w:proofErr w:type="gramStart"/>
      <w:r w:rsidRPr="00DE479A">
        <w:rPr>
          <w:rFonts w:ascii="Georgia" w:hAnsi="Georgia" w:cs="Courier New"/>
          <w:sz w:val="24"/>
          <w:szCs w:val="24"/>
        </w:rPr>
        <w:t>груза,  сданного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к перевозке с  объявлением  его ценности, - в размере объявленной стоимости груза.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>Стоимос</w:t>
      </w:r>
      <w:r>
        <w:rPr>
          <w:rFonts w:ascii="Georgia" w:hAnsi="Georgia" w:cs="Courier New"/>
          <w:sz w:val="24"/>
          <w:szCs w:val="24"/>
        </w:rPr>
        <w:t>ть груза определяется исходя из его</w:t>
      </w:r>
      <w:r w:rsidRPr="00DE479A">
        <w:rPr>
          <w:rFonts w:ascii="Georgia" w:hAnsi="Georgia" w:cs="Courier New"/>
          <w:sz w:val="24"/>
          <w:szCs w:val="24"/>
        </w:rPr>
        <w:t xml:space="preserve"> </w:t>
      </w:r>
      <w:proofErr w:type="gramStart"/>
      <w:r w:rsidRPr="00DE479A">
        <w:rPr>
          <w:rFonts w:ascii="Georgia" w:hAnsi="Georgia" w:cs="Courier New"/>
          <w:sz w:val="24"/>
          <w:szCs w:val="24"/>
        </w:rPr>
        <w:t>цены,  указанной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 в счете Продавца,  а при отсутствии счета - исходя из цены, которая при сравнимых обстоятельствах обычно взимается за аналогичные товары.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4.3. Перевозчик </w:t>
      </w:r>
      <w:r>
        <w:rPr>
          <w:rFonts w:ascii="Georgia" w:hAnsi="Georgia" w:cs="Courier New"/>
          <w:sz w:val="24"/>
          <w:szCs w:val="24"/>
        </w:rPr>
        <w:t>наряду с возмещением установленного</w:t>
      </w:r>
      <w:r w:rsidRPr="00DE479A">
        <w:rPr>
          <w:rFonts w:ascii="Georgia" w:hAnsi="Georgia" w:cs="Courier New"/>
          <w:sz w:val="24"/>
          <w:szCs w:val="24"/>
        </w:rPr>
        <w:t xml:space="preserve"> ущерба,</w:t>
      </w:r>
      <w:r>
        <w:rPr>
          <w:rFonts w:ascii="Georgia" w:hAnsi="Georgia" w:cs="Courier New"/>
          <w:sz w:val="24"/>
          <w:szCs w:val="24"/>
        </w:rPr>
        <w:t xml:space="preserve"> вызванного утратой, недостачей или повреждением груза,</w:t>
      </w:r>
      <w:r w:rsidRPr="00DE479A">
        <w:rPr>
          <w:rFonts w:ascii="Georgia" w:hAnsi="Georgia" w:cs="Courier New"/>
          <w:sz w:val="24"/>
          <w:szCs w:val="24"/>
        </w:rPr>
        <w:t xml:space="preserve"> возвращает Получате</w:t>
      </w:r>
      <w:r>
        <w:rPr>
          <w:rFonts w:ascii="Georgia" w:hAnsi="Georgia" w:cs="Courier New"/>
          <w:sz w:val="24"/>
          <w:szCs w:val="24"/>
        </w:rPr>
        <w:t>лю провозную плату, взысканную за</w:t>
      </w:r>
      <w:r w:rsidRPr="00DE479A">
        <w:rPr>
          <w:rFonts w:ascii="Georgia" w:hAnsi="Georgia" w:cs="Courier New"/>
          <w:sz w:val="24"/>
          <w:szCs w:val="24"/>
        </w:rPr>
        <w:t xml:space="preserve"> перевозку</w:t>
      </w:r>
      <w:r>
        <w:rPr>
          <w:rFonts w:ascii="Georgia" w:hAnsi="Georgia" w:cs="Courier New"/>
          <w:sz w:val="24"/>
          <w:szCs w:val="24"/>
        </w:rPr>
        <w:t xml:space="preserve"> </w:t>
      </w:r>
      <w:r w:rsidRPr="00DE479A">
        <w:rPr>
          <w:rFonts w:ascii="Georgia" w:hAnsi="Georgia" w:cs="Courier New"/>
          <w:sz w:val="24"/>
          <w:szCs w:val="24"/>
        </w:rPr>
        <w:t xml:space="preserve">утраченного, недостающего, испорченного   или поврежденного   </w:t>
      </w:r>
      <w:proofErr w:type="gramStart"/>
      <w:r w:rsidRPr="00DE479A">
        <w:rPr>
          <w:rFonts w:ascii="Georgia" w:hAnsi="Georgia" w:cs="Courier New"/>
          <w:sz w:val="24"/>
          <w:szCs w:val="24"/>
        </w:rPr>
        <w:t xml:space="preserve">груза,   </w:t>
      </w:r>
      <w:proofErr w:type="gramEnd"/>
      <w:r w:rsidRPr="00DE479A">
        <w:rPr>
          <w:rFonts w:ascii="Georgia" w:hAnsi="Georgia" w:cs="Courier New"/>
          <w:sz w:val="24"/>
          <w:szCs w:val="24"/>
        </w:rPr>
        <w:t>поскольку согласно настоящему договору эта плата не входит в стоимость груза.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>4.4. Документы о причинах не</w:t>
      </w:r>
      <w:r>
        <w:rPr>
          <w:rFonts w:ascii="Georgia" w:hAnsi="Georgia" w:cs="Courier New"/>
          <w:sz w:val="24"/>
          <w:szCs w:val="24"/>
        </w:rPr>
        <w:t xml:space="preserve"> </w:t>
      </w:r>
      <w:r w:rsidRPr="00DE479A">
        <w:rPr>
          <w:rFonts w:ascii="Georgia" w:hAnsi="Georgia" w:cs="Courier New"/>
          <w:sz w:val="24"/>
          <w:szCs w:val="24"/>
        </w:rPr>
        <w:t xml:space="preserve">сохранности груза (коммерческий акт, акт общей формы и т.п.)  составленные </w:t>
      </w:r>
      <w:r>
        <w:rPr>
          <w:rFonts w:ascii="Georgia" w:hAnsi="Georgia" w:cs="Courier New"/>
          <w:sz w:val="24"/>
          <w:szCs w:val="24"/>
        </w:rPr>
        <w:t>перевозчиком в одностороннем порядке, подлежат в</w:t>
      </w:r>
      <w:r w:rsidRPr="00DE479A">
        <w:rPr>
          <w:rFonts w:ascii="Georgia" w:hAnsi="Georgia" w:cs="Courier New"/>
          <w:sz w:val="24"/>
          <w:szCs w:val="24"/>
        </w:rPr>
        <w:t xml:space="preserve"> случа</w:t>
      </w:r>
      <w:r>
        <w:rPr>
          <w:rFonts w:ascii="Georgia" w:hAnsi="Georgia" w:cs="Courier New"/>
          <w:sz w:val="24"/>
          <w:szCs w:val="24"/>
        </w:rPr>
        <w:t>е спора оценке судом наряду с другими документами,</w:t>
      </w:r>
      <w:r w:rsidRPr="00DE479A">
        <w:rPr>
          <w:rFonts w:ascii="Georgia" w:hAnsi="Georgia" w:cs="Courier New"/>
          <w:sz w:val="24"/>
          <w:szCs w:val="24"/>
        </w:rPr>
        <w:t xml:space="preserve"> удостоверяющими </w:t>
      </w:r>
      <w:proofErr w:type="gramStart"/>
      <w:r w:rsidRPr="00DE479A">
        <w:rPr>
          <w:rFonts w:ascii="Georgia" w:hAnsi="Georgia" w:cs="Courier New"/>
          <w:sz w:val="24"/>
          <w:szCs w:val="24"/>
        </w:rPr>
        <w:t xml:space="preserve">обстоятельства,  </w:t>
      </w:r>
      <w:r w:rsidRPr="00DE479A">
        <w:rPr>
          <w:rFonts w:ascii="Georgia" w:hAnsi="Georgia" w:cs="Courier New"/>
          <w:sz w:val="24"/>
          <w:szCs w:val="24"/>
        </w:rPr>
        <w:lastRenderedPageBreak/>
        <w:t>которые</w:t>
      </w:r>
      <w:proofErr w:type="gramEnd"/>
      <w:r w:rsidRPr="00DE479A">
        <w:rPr>
          <w:rFonts w:ascii="Georgia" w:hAnsi="Georgia" w:cs="Courier New"/>
          <w:sz w:val="24"/>
          <w:szCs w:val="24"/>
        </w:rPr>
        <w:t xml:space="preserve"> могут  служить основанием   для   ответственности   Перевозчика либо Получателя груза.</w:t>
      </w:r>
    </w:p>
    <w:p w:rsidR="008D208C" w:rsidRPr="00DE479A" w:rsidRDefault="008D208C" w:rsidP="008D208C">
      <w:pPr>
        <w:pStyle w:val="a9"/>
        <w:spacing w:line="360" w:lineRule="auto"/>
        <w:jc w:val="center"/>
        <w:rPr>
          <w:rFonts w:ascii="Georgia" w:hAnsi="Georgia" w:cs="Courier New"/>
          <w:b/>
          <w:sz w:val="24"/>
          <w:szCs w:val="24"/>
          <w:u w:val="single"/>
        </w:rPr>
      </w:pPr>
      <w:r w:rsidRPr="00DE479A">
        <w:rPr>
          <w:rFonts w:ascii="Georgia" w:hAnsi="Georgia" w:cs="Courier New"/>
          <w:b/>
          <w:sz w:val="24"/>
          <w:szCs w:val="24"/>
          <w:u w:val="single"/>
        </w:rPr>
        <w:t>5. Заключительные положения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>5.1. До   предъявления   к Перевозчику иска, вытекающего из перевозки груза, Получатель</w:t>
      </w:r>
      <w:r>
        <w:rPr>
          <w:rFonts w:ascii="Georgia" w:hAnsi="Georgia" w:cs="Courier New"/>
          <w:sz w:val="24"/>
          <w:szCs w:val="24"/>
        </w:rPr>
        <w:t xml:space="preserve"> </w:t>
      </w:r>
      <w:r w:rsidRPr="00DE479A">
        <w:rPr>
          <w:rFonts w:ascii="Georgia" w:hAnsi="Georgia" w:cs="Courier New"/>
          <w:sz w:val="24"/>
          <w:szCs w:val="24"/>
        </w:rPr>
        <w:t>обязан предъявить ему претензию в порядке, предусмотренном________________________________.</w:t>
      </w:r>
    </w:p>
    <w:p w:rsidR="008D208C" w:rsidRPr="00DE479A" w:rsidRDefault="008D208C" w:rsidP="008D208C">
      <w:pPr>
        <w:pStyle w:val="a9"/>
        <w:spacing w:line="360" w:lineRule="auto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 xml:space="preserve">                (наименование транспортного устава или кодекса)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>5.2. Во всем ином, не урегулированном настоящим договором, будут применяться положения ГК РФ.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>5.3. Договор вступает в силу с момента его подписания, составлен в 2 экземплярах.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>5.4. Действие договора прекращается по истечению одного года; по обоюдному согласию сторон может быть пролонгирован.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  <w:r w:rsidRPr="00DE479A">
        <w:rPr>
          <w:rFonts w:ascii="Georgia" w:hAnsi="Georgia" w:cs="Courier New"/>
          <w:sz w:val="24"/>
          <w:szCs w:val="24"/>
        </w:rPr>
        <w:t>5.5. Адреса и банковские реквизиты Сторон:</w:t>
      </w:r>
    </w:p>
    <w:p w:rsidR="008D208C" w:rsidRPr="00DE479A" w:rsidRDefault="008D208C" w:rsidP="008D208C">
      <w:pPr>
        <w:pStyle w:val="a9"/>
        <w:spacing w:line="360" w:lineRule="auto"/>
        <w:ind w:firstLine="708"/>
        <w:jc w:val="both"/>
        <w:rPr>
          <w:rFonts w:ascii="Georgia" w:hAnsi="Georgia" w:cs="Courier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213"/>
      </w:tblGrid>
      <w:tr w:rsidR="008D208C" w:rsidRPr="00DE479A" w:rsidTr="00113FBB">
        <w:trPr>
          <w:trHeight w:val="446"/>
        </w:trPr>
        <w:tc>
          <w:tcPr>
            <w:tcW w:w="4786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DE479A">
              <w:rPr>
                <w:rFonts w:ascii="Georgia" w:hAnsi="Georgia" w:cs="Courier New"/>
                <w:sz w:val="24"/>
                <w:szCs w:val="24"/>
              </w:rPr>
              <w:t>-</w:t>
            </w:r>
            <w:r w:rsidRPr="00DE479A">
              <w:rPr>
                <w:rFonts w:ascii="Georgia" w:hAnsi="Georgia" w:cs="Courier New"/>
                <w:b/>
                <w:sz w:val="24"/>
                <w:szCs w:val="24"/>
              </w:rPr>
              <w:t>Перевозчик:</w:t>
            </w:r>
          </w:p>
        </w:tc>
        <w:tc>
          <w:tcPr>
            <w:tcW w:w="5213" w:type="dxa"/>
          </w:tcPr>
          <w:p w:rsidR="008D208C" w:rsidRPr="00DE479A" w:rsidRDefault="008D208C" w:rsidP="00113FBB">
            <w:pPr>
              <w:pStyle w:val="a9"/>
              <w:spacing w:line="360" w:lineRule="auto"/>
              <w:rPr>
                <w:rFonts w:ascii="Georgia" w:hAnsi="Georgia" w:cs="Courier New"/>
                <w:sz w:val="24"/>
                <w:szCs w:val="24"/>
              </w:rPr>
            </w:pPr>
            <w:r w:rsidRPr="00DE479A">
              <w:rPr>
                <w:rFonts w:ascii="Georgia" w:hAnsi="Georgia" w:cs="Courier New"/>
                <w:sz w:val="24"/>
                <w:szCs w:val="24"/>
              </w:rPr>
              <w:t>-</w:t>
            </w:r>
            <w:r w:rsidRPr="00DE479A">
              <w:rPr>
                <w:rFonts w:ascii="Georgia" w:hAnsi="Georgia" w:cs="Courier New"/>
                <w:b/>
                <w:sz w:val="24"/>
                <w:szCs w:val="24"/>
              </w:rPr>
              <w:t>Отправитель:</w:t>
            </w:r>
          </w:p>
        </w:tc>
      </w:tr>
      <w:tr w:rsidR="008D208C" w:rsidRPr="00DE479A" w:rsidTr="00113FBB">
        <w:trPr>
          <w:trHeight w:val="446"/>
        </w:trPr>
        <w:tc>
          <w:tcPr>
            <w:tcW w:w="4786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5213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8D208C" w:rsidRPr="00DE479A" w:rsidTr="00113FBB">
        <w:trPr>
          <w:trHeight w:val="781"/>
        </w:trPr>
        <w:tc>
          <w:tcPr>
            <w:tcW w:w="4786" w:type="dxa"/>
          </w:tcPr>
          <w:p w:rsidR="008D208C" w:rsidRPr="00DE479A" w:rsidRDefault="008D208C" w:rsidP="008D208C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5213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8D208C" w:rsidRPr="00DE479A" w:rsidTr="00113FBB">
        <w:trPr>
          <w:trHeight w:val="455"/>
        </w:trPr>
        <w:tc>
          <w:tcPr>
            <w:tcW w:w="4786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DE479A">
              <w:rPr>
                <w:rFonts w:ascii="Georgia" w:hAnsi="Georgia" w:cs="Courier New"/>
                <w:sz w:val="24"/>
                <w:szCs w:val="24"/>
              </w:rPr>
              <w:t>Юридический адрес:</w:t>
            </w:r>
          </w:p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5213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DE479A">
              <w:rPr>
                <w:rFonts w:ascii="Georgia" w:hAnsi="Georgia" w:cs="Courier New"/>
                <w:sz w:val="24"/>
                <w:szCs w:val="24"/>
              </w:rPr>
              <w:t>Юридический адрес:</w:t>
            </w:r>
          </w:p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8D208C" w:rsidRPr="00DE479A" w:rsidTr="00113FBB">
        <w:trPr>
          <w:trHeight w:val="417"/>
        </w:trPr>
        <w:tc>
          <w:tcPr>
            <w:tcW w:w="4786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5213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8D208C" w:rsidRPr="00DE479A" w:rsidTr="00113FBB">
        <w:trPr>
          <w:trHeight w:val="434"/>
        </w:trPr>
        <w:tc>
          <w:tcPr>
            <w:tcW w:w="4786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5213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8D208C" w:rsidRPr="00DE479A" w:rsidTr="00113FBB">
        <w:trPr>
          <w:trHeight w:val="795"/>
        </w:trPr>
        <w:tc>
          <w:tcPr>
            <w:tcW w:w="4786" w:type="dxa"/>
          </w:tcPr>
          <w:p w:rsidR="008D208C" w:rsidRPr="00DE479A" w:rsidRDefault="008D208C" w:rsidP="008D208C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5213" w:type="dxa"/>
          </w:tcPr>
          <w:p w:rsidR="008D208C" w:rsidRPr="00DE479A" w:rsidRDefault="008D208C" w:rsidP="00113FBB">
            <w:pPr>
              <w:rPr>
                <w:rFonts w:ascii="Georgia" w:hAnsi="Georgia" w:cs="Courier New"/>
              </w:rPr>
            </w:pPr>
          </w:p>
        </w:tc>
      </w:tr>
      <w:tr w:rsidR="008D208C" w:rsidRPr="00DE479A" w:rsidTr="00113FBB">
        <w:trPr>
          <w:trHeight w:val="446"/>
        </w:trPr>
        <w:tc>
          <w:tcPr>
            <w:tcW w:w="4786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5213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</w:tr>
      <w:tr w:rsidR="008D208C" w:rsidRPr="00DE479A" w:rsidTr="00113FBB">
        <w:trPr>
          <w:trHeight w:val="1410"/>
        </w:trPr>
        <w:tc>
          <w:tcPr>
            <w:tcW w:w="4786" w:type="dxa"/>
          </w:tcPr>
          <w:p w:rsidR="008D208C" w:rsidRPr="00DE479A" w:rsidRDefault="008D208C" w:rsidP="008D208C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5213" w:type="dxa"/>
          </w:tcPr>
          <w:p w:rsidR="008D208C" w:rsidRPr="00DE479A" w:rsidRDefault="008D208C" w:rsidP="00113FBB">
            <w:pPr>
              <w:pStyle w:val="a9"/>
              <w:spacing w:line="36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</w:p>
        </w:tc>
      </w:tr>
    </w:tbl>
    <w:p w:rsidR="008D208C" w:rsidRPr="000305B8" w:rsidRDefault="008D208C" w:rsidP="008D208C">
      <w:pPr>
        <w:pStyle w:val="a9"/>
        <w:spacing w:line="360" w:lineRule="auto"/>
        <w:jc w:val="both"/>
        <w:rPr>
          <w:rStyle w:val="a8"/>
          <w:rFonts w:ascii="Courier New" w:hAnsi="Courier New" w:cs="Courier New"/>
          <w:i w:val="0"/>
          <w:iCs w:val="0"/>
          <w:sz w:val="24"/>
          <w:szCs w:val="24"/>
        </w:rPr>
      </w:pPr>
    </w:p>
    <w:sectPr w:rsidR="008D208C" w:rsidRPr="000305B8" w:rsidSect="00FF2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C9" w:rsidRDefault="00DA74C9" w:rsidP="007E42A3">
      <w:pPr>
        <w:spacing w:after="0" w:line="240" w:lineRule="auto"/>
      </w:pPr>
      <w:r>
        <w:separator/>
      </w:r>
    </w:p>
  </w:endnote>
  <w:endnote w:type="continuationSeparator" w:id="0">
    <w:p w:rsidR="00DA74C9" w:rsidRDefault="00DA74C9" w:rsidP="007E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eamViewer10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1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52"/>
      <w:gridCol w:w="397"/>
    </w:tblGrid>
    <w:tr w:rsidR="005923C3" w:rsidTr="005923C3">
      <w:trPr>
        <w:trHeight w:hRule="exact" w:val="100"/>
      </w:trPr>
      <w:tc>
        <w:tcPr>
          <w:tcW w:w="10081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99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923C3" w:rsidTr="005923C3">
      <w:trPr>
        <w:trHeight w:val="606"/>
      </w:trPr>
      <w:tc>
        <w:tcPr>
          <w:tcW w:w="10081" w:type="dxa"/>
          <w:shd w:val="clear" w:color="auto" w:fill="auto"/>
          <w:vAlign w:val="center"/>
        </w:tcPr>
        <w:p w:rsidR="005923C3" w:rsidRPr="005923C3" w:rsidRDefault="005923C3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LLC "RESURS LOGISTIK" 195027, RUSSIA,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Veliky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Novgorod,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ul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.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Lyudogoscha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d. 3 office 418</w:t>
          </w:r>
        </w:p>
        <w:p w:rsidR="005923C3" w:rsidRPr="005923C3" w:rsidRDefault="00DA74C9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hyperlink r:id="rId1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www.resurs-log.com</w:t>
            </w:r>
          </w:hyperlink>
          <w:r w:rsidR="005923C3"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</w:t>
          </w:r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email: </w:t>
          </w:r>
          <w:hyperlink r:id="rId2" w:tgtFrame="_blank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resurs.logistik@gmail.com</w:t>
            </w:r>
          </w:hyperlink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 Tel: +7-981-982-90-53</w:t>
          </w:r>
        </w:p>
        <w:p w:rsidR="005923C3" w:rsidRPr="005923C3" w:rsidRDefault="005923C3" w:rsidP="005923C3">
          <w:pPr>
            <w:pStyle w:val="a5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  <w:lang w:val="en-US"/>
            </w:rPr>
          </w:pPr>
        </w:p>
      </w:tc>
      <w:tc>
        <w:tcPr>
          <w:tcW w:w="399" w:type="dxa"/>
          <w:shd w:val="clear" w:color="auto" w:fill="auto"/>
          <w:vAlign w:val="center"/>
        </w:tcPr>
        <w:p w:rsidR="005923C3" w:rsidRDefault="005923C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D208C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923C3" w:rsidRPr="005923C3" w:rsidRDefault="005923C3" w:rsidP="005923C3">
    <w:pPr>
      <w:pStyle w:val="a5"/>
      <w:rPr>
        <w:rFonts w:ascii="TeamViewer10" w:hAnsi="TeamViewer10"/>
        <w:color w:val="222A35" w:themeColor="text2" w:themeShade="8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C9" w:rsidRDefault="00DA74C9" w:rsidP="007E42A3">
      <w:pPr>
        <w:spacing w:after="0" w:line="240" w:lineRule="auto"/>
      </w:pPr>
      <w:r>
        <w:separator/>
      </w:r>
    </w:p>
  </w:footnote>
  <w:footnote w:type="continuationSeparator" w:id="0">
    <w:p w:rsidR="00DA74C9" w:rsidRDefault="00DA74C9" w:rsidP="007E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A3" w:rsidRPr="00BE0146" w:rsidRDefault="00FF28AC" w:rsidP="00D1275E">
    <w:pPr>
      <w:pStyle w:val="a3"/>
      <w:jc w:val="center"/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</w:pPr>
    <w:r>
      <w:rPr>
        <w:rFonts w:ascii="Times New Roman" w:hAnsi="Times New Roman" w:cs="Times New Roman"/>
        <w:b/>
        <w:noProof/>
        <w:color w:val="1F4E79" w:themeColor="accent1" w:themeShade="80"/>
        <w:spacing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541020</wp:posOffset>
          </wp:positionH>
          <wp:positionV relativeFrom="paragraph">
            <wp:posOffset>-13335</wp:posOffset>
          </wp:positionV>
          <wp:extent cx="846455" cy="1052195"/>
          <wp:effectExtent l="0" t="0" r="0" b="0"/>
          <wp:wrapNone/>
          <wp:docPr id="1" name="Рисунок 1" descr="ресур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сур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854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         </w:t>
    </w:r>
    <w:r w:rsidR="00D1275E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</w:t>
    </w:r>
    <w:r w:rsidR="007E42A3" w:rsidRPr="00BE0146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>Общество с Ограниченной Ответственностью</w:t>
    </w:r>
  </w:p>
  <w:p w:rsidR="00D361E6" w:rsidRPr="00281911" w:rsidRDefault="00D1275E" w:rsidP="00D1275E">
    <w:pPr>
      <w:pStyle w:val="a3"/>
      <w:spacing w:line="360" w:lineRule="auto"/>
      <w:jc w:val="center"/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</w:pPr>
    <w:r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BE0146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</w:t>
    </w:r>
    <w:r w:rsidR="001C0CE3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1C0CE3" w:rsidRPr="00281911"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  <w:t>«РЕСУРС ЛОГИСТИК»</w:t>
    </w:r>
  </w:p>
  <w:p w:rsidR="00A67970" w:rsidRPr="00281911" w:rsidRDefault="00CE7854" w:rsidP="00D1275E">
    <w:pPr>
      <w:spacing w:after="0" w:line="276" w:lineRule="auto"/>
      <w:jc w:val="center"/>
      <w:rPr>
        <w:rFonts w:cs="Times New Roman"/>
        <w:color w:val="44546A" w:themeColor="text2"/>
        <w:sz w:val="24"/>
        <w:szCs w:val="24"/>
      </w:rPr>
    </w:pPr>
    <w:r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                  </w:t>
    </w:r>
    <w:r w:rsidR="00D1275E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</w:t>
    </w:r>
    <w:r w:rsidR="00281911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</w:t>
    </w:r>
    <w:r w:rsidR="00D1275E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 </w:t>
    </w:r>
    <w:r w:rsidR="00281911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РОССИЯ </w:t>
    </w:r>
    <w:r w:rsidR="00A67970" w:rsidRPr="00281911">
      <w:rPr>
        <w:rFonts w:cs="Times New Roman"/>
        <w:color w:val="44546A" w:themeColor="text2"/>
        <w:sz w:val="24"/>
        <w:szCs w:val="24"/>
      </w:rPr>
      <w:t xml:space="preserve">195027, г. Великий Новгород, ул. </w:t>
    </w:r>
    <w:proofErr w:type="spellStart"/>
    <w:r w:rsidR="00A67970" w:rsidRPr="00281911">
      <w:rPr>
        <w:rFonts w:cs="Times New Roman"/>
        <w:color w:val="44546A" w:themeColor="text2"/>
        <w:sz w:val="24"/>
        <w:szCs w:val="24"/>
      </w:rPr>
      <w:t>Людогоща</w:t>
    </w:r>
    <w:proofErr w:type="spellEnd"/>
    <w:r w:rsidR="00A67970" w:rsidRPr="00281911">
      <w:rPr>
        <w:rFonts w:cs="Times New Roman"/>
        <w:color w:val="44546A" w:themeColor="text2"/>
        <w:sz w:val="24"/>
        <w:szCs w:val="24"/>
      </w:rPr>
      <w:t xml:space="preserve"> д. 3 офис 418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 </w:t>
    </w:r>
  </w:p>
  <w:p w:rsidR="00A67970" w:rsidRPr="00281911" w:rsidRDefault="00D1275E" w:rsidP="001C0CE3">
    <w:pPr>
      <w:pBdr>
        <w:bottom w:val="single" w:sz="6" w:space="6" w:color="auto"/>
      </w:pBdr>
      <w:spacing w:after="0" w:line="276" w:lineRule="auto"/>
      <w:rPr>
        <w:rFonts w:ascii="Times New Roman" w:hAnsi="Times New Roman" w:cs="Times New Roman"/>
        <w:color w:val="000000" w:themeColor="text1"/>
        <w:sz w:val="24"/>
        <w:szCs w:val="24"/>
      </w:rPr>
    </w:pPr>
    <w:r w:rsidRPr="00281911">
      <w:rPr>
        <w:rFonts w:cs="Times New Roman"/>
        <w:color w:val="44546A" w:themeColor="text2"/>
        <w:sz w:val="24"/>
        <w:szCs w:val="24"/>
      </w:rPr>
      <w:t xml:space="preserve">                           </w:t>
    </w:r>
    <w:r w:rsidR="00281911">
      <w:rPr>
        <w:rFonts w:cs="Times New Roman"/>
        <w:color w:val="44546A" w:themeColor="text2"/>
        <w:sz w:val="24"/>
        <w:szCs w:val="24"/>
      </w:rPr>
      <w:t xml:space="preserve">                   </w:t>
    </w:r>
    <w:r w:rsidRPr="00281911">
      <w:rPr>
        <w:rFonts w:cs="Times New Roman"/>
        <w:color w:val="44546A" w:themeColor="text2"/>
        <w:sz w:val="24"/>
        <w:szCs w:val="24"/>
      </w:rPr>
      <w:t xml:space="preserve"> </w:t>
    </w:r>
    <w:r w:rsidR="00CE7854" w:rsidRPr="00281911">
      <w:rPr>
        <w:rFonts w:cs="Times New Roman"/>
        <w:color w:val="44546A" w:themeColor="text2"/>
        <w:sz w:val="24"/>
        <w:szCs w:val="24"/>
      </w:rPr>
      <w:t xml:space="preserve"> </w:t>
    </w:r>
    <w:r w:rsidRPr="00281911">
      <w:rPr>
        <w:rFonts w:cs="Times New Roman"/>
        <w:color w:val="44546A" w:themeColor="text2"/>
        <w:sz w:val="24"/>
        <w:szCs w:val="24"/>
      </w:rPr>
      <w:t xml:space="preserve">ИНН </w:t>
    </w:r>
    <w:proofErr w:type="gramStart"/>
    <w:r w:rsidRPr="00281911">
      <w:rPr>
        <w:rFonts w:cs="Times New Roman"/>
        <w:color w:val="44546A" w:themeColor="text2"/>
        <w:sz w:val="24"/>
        <w:szCs w:val="24"/>
      </w:rPr>
      <w:t xml:space="preserve">5321180080 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 </w:t>
    </w:r>
    <w:r w:rsidR="00CE7854" w:rsidRPr="00281911">
      <w:rPr>
        <w:rFonts w:cs="Times New Roman"/>
        <w:color w:val="44546A" w:themeColor="text2"/>
        <w:sz w:val="24"/>
        <w:szCs w:val="24"/>
      </w:rPr>
      <w:t>КПП</w:t>
    </w:r>
    <w:proofErr w:type="gramEnd"/>
    <w:r w:rsidR="00CE7854" w:rsidRPr="00281911">
      <w:rPr>
        <w:rFonts w:cs="Times New Roman"/>
        <w:color w:val="44546A" w:themeColor="text2"/>
        <w:sz w:val="24"/>
        <w:szCs w:val="24"/>
      </w:rPr>
      <w:t xml:space="preserve"> 532101001</w:t>
    </w:r>
    <w:r w:rsidR="00A67970" w:rsidRPr="00281911">
      <w:rPr>
        <w:rFonts w:cs="Times New Roman"/>
        <w:color w:val="44546A" w:themeColor="text2"/>
        <w:sz w:val="24"/>
        <w:szCs w:val="24"/>
      </w:rPr>
      <w:t xml:space="preserve"> </w:t>
    </w:r>
    <w:r w:rsidRPr="00281911">
      <w:rPr>
        <w:rFonts w:cs="Times New Roman"/>
        <w:color w:val="44546A" w:themeColor="text2"/>
        <w:sz w:val="24"/>
        <w:szCs w:val="24"/>
      </w:rPr>
      <w:t xml:space="preserve"> ОКПО 23537671</w:t>
    </w:r>
    <w:r w:rsidR="00A67970" w:rsidRPr="00281911">
      <w:rPr>
        <w:rFonts w:cs="Times New Roman"/>
        <w:color w:val="44546A" w:themeColor="text2"/>
        <w:sz w:val="24"/>
        <w:szCs w:val="24"/>
      </w:rPr>
      <w:t xml:space="preserve"> 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 </w:t>
    </w:r>
    <w:r w:rsidR="00A67970" w:rsidRPr="00281911">
      <w:rPr>
        <w:rFonts w:cs="Times New Roman"/>
        <w:color w:val="44546A" w:themeColor="text2"/>
        <w:sz w:val="24"/>
        <w:szCs w:val="24"/>
      </w:rPr>
      <w:t>ОГРН 1165321050025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16"/>
    <w:rsid w:val="00030326"/>
    <w:rsid w:val="000D2125"/>
    <w:rsid w:val="001C0CE3"/>
    <w:rsid w:val="00281911"/>
    <w:rsid w:val="003913C0"/>
    <w:rsid w:val="004325A0"/>
    <w:rsid w:val="0049053B"/>
    <w:rsid w:val="004F4FDF"/>
    <w:rsid w:val="005661D5"/>
    <w:rsid w:val="005923C3"/>
    <w:rsid w:val="0059407D"/>
    <w:rsid w:val="005A4C06"/>
    <w:rsid w:val="005A7688"/>
    <w:rsid w:val="007069A9"/>
    <w:rsid w:val="00772CFB"/>
    <w:rsid w:val="007E1612"/>
    <w:rsid w:val="007E42A3"/>
    <w:rsid w:val="008D208C"/>
    <w:rsid w:val="00A67970"/>
    <w:rsid w:val="00AB26C7"/>
    <w:rsid w:val="00BE0146"/>
    <w:rsid w:val="00CE7854"/>
    <w:rsid w:val="00D1275E"/>
    <w:rsid w:val="00D361E6"/>
    <w:rsid w:val="00DA74C9"/>
    <w:rsid w:val="00E021F3"/>
    <w:rsid w:val="00EE71D3"/>
    <w:rsid w:val="00F72616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D1F8C-C024-42CC-A557-FF7FCE4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D3"/>
  </w:style>
  <w:style w:type="paragraph" w:styleId="1">
    <w:name w:val="heading 1"/>
    <w:basedOn w:val="a"/>
    <w:next w:val="a"/>
    <w:link w:val="10"/>
    <w:qFormat/>
    <w:rsid w:val="007E4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2A3"/>
  </w:style>
  <w:style w:type="paragraph" w:styleId="a5">
    <w:name w:val="footer"/>
    <w:basedOn w:val="a"/>
    <w:link w:val="a6"/>
    <w:uiPriority w:val="99"/>
    <w:unhideWhenUsed/>
    <w:rsid w:val="007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2A3"/>
  </w:style>
  <w:style w:type="character" w:styleId="a7">
    <w:name w:val="Hyperlink"/>
    <w:basedOn w:val="a0"/>
    <w:uiPriority w:val="99"/>
    <w:unhideWhenUsed/>
    <w:rsid w:val="005A4C06"/>
    <w:rPr>
      <w:color w:val="0563C1" w:themeColor="hyperlink"/>
      <w:u w:val="single"/>
    </w:rPr>
  </w:style>
  <w:style w:type="character" w:customStyle="1" w:styleId="im">
    <w:name w:val="im"/>
    <w:basedOn w:val="a0"/>
    <w:rsid w:val="005A4C06"/>
  </w:style>
  <w:style w:type="character" w:styleId="a8">
    <w:name w:val="Emphasis"/>
    <w:qFormat/>
    <w:rsid w:val="008D208C"/>
    <w:rPr>
      <w:i/>
      <w:iCs/>
    </w:rPr>
  </w:style>
  <w:style w:type="paragraph" w:styleId="a9">
    <w:name w:val="No Spacing"/>
    <w:qFormat/>
    <w:rsid w:val="008D20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urs.logistik@gmail.com" TargetMode="External"/><Relationship Id="rId1" Type="http://schemas.openxmlformats.org/officeDocument/2006/relationships/hyperlink" Target="http://www.resurs-lo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D6AD-FE49-4048-B370-05E63EF6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Мария Янковская</cp:lastModifiedBy>
  <cp:revision>3</cp:revision>
  <dcterms:created xsi:type="dcterms:W3CDTF">2016-03-25T05:52:00Z</dcterms:created>
  <dcterms:modified xsi:type="dcterms:W3CDTF">2016-03-25T05:58:00Z</dcterms:modified>
</cp:coreProperties>
</file>